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620D2" w14:textId="1F17CA21" w:rsidR="000064A4" w:rsidRDefault="000064A4" w:rsidP="00063DFD">
      <w:pPr>
        <w:spacing w:after="0"/>
      </w:pPr>
    </w:p>
    <w:tbl>
      <w:tblPr>
        <w:tblStyle w:val="TableGrid"/>
        <w:tblW w:w="0" w:type="auto"/>
        <w:tblLook w:val="04A0" w:firstRow="1" w:lastRow="0" w:firstColumn="1" w:lastColumn="0" w:noHBand="0" w:noVBand="1"/>
      </w:tblPr>
      <w:tblGrid>
        <w:gridCol w:w="1271"/>
        <w:gridCol w:w="6064"/>
      </w:tblGrid>
      <w:tr w:rsidR="00063DFD" w:rsidRPr="003550C8" w14:paraId="38F2FC03" w14:textId="77777777" w:rsidTr="002F6626">
        <w:tc>
          <w:tcPr>
            <w:tcW w:w="1271" w:type="dxa"/>
            <w:shd w:val="clear" w:color="auto" w:fill="A8D08D" w:themeFill="accent6" w:themeFillTint="99"/>
          </w:tcPr>
          <w:p w14:paraId="430EFF98" w14:textId="1009ADA5" w:rsidR="00063DFD" w:rsidRPr="003550C8" w:rsidRDefault="00063DFD" w:rsidP="00063DFD">
            <w:pPr>
              <w:rPr>
                <w:rFonts w:ascii="Tahoma" w:hAnsi="Tahoma" w:cs="Tahoma"/>
                <w:sz w:val="20"/>
                <w:szCs w:val="20"/>
              </w:rPr>
            </w:pPr>
            <w:r w:rsidRPr="003550C8">
              <w:rPr>
                <w:rFonts w:ascii="Tahoma" w:hAnsi="Tahoma" w:cs="Tahoma"/>
                <w:sz w:val="20"/>
                <w:szCs w:val="20"/>
              </w:rPr>
              <w:t>Reason:</w:t>
            </w:r>
          </w:p>
        </w:tc>
        <w:tc>
          <w:tcPr>
            <w:tcW w:w="6064" w:type="dxa"/>
          </w:tcPr>
          <w:p w14:paraId="317036CC" w14:textId="1B5DF199" w:rsidR="00063DFD" w:rsidRPr="003550C8" w:rsidRDefault="00507EE7" w:rsidP="00063DFD">
            <w:pPr>
              <w:jc w:val="both"/>
              <w:rPr>
                <w:rFonts w:ascii="Tahoma" w:hAnsi="Tahoma" w:cs="Tahoma"/>
                <w:sz w:val="20"/>
                <w:szCs w:val="20"/>
              </w:rPr>
            </w:pPr>
            <w:r>
              <w:rPr>
                <w:rFonts w:ascii="Tahoma" w:hAnsi="Tahoma" w:cs="Tahoma"/>
                <w:sz w:val="20"/>
                <w:szCs w:val="20"/>
              </w:rPr>
              <w:t xml:space="preserve">Noise-induced hearing loss is a common occupational health hazard. There is no satisfactory treatment for noise-induced hearing loss. </w:t>
            </w:r>
          </w:p>
        </w:tc>
      </w:tr>
      <w:tr w:rsidR="00063DFD" w:rsidRPr="003550C8" w14:paraId="0488FFA3" w14:textId="77777777" w:rsidTr="002F6626">
        <w:tc>
          <w:tcPr>
            <w:tcW w:w="1271" w:type="dxa"/>
            <w:shd w:val="clear" w:color="auto" w:fill="A8D08D" w:themeFill="accent6" w:themeFillTint="99"/>
          </w:tcPr>
          <w:p w14:paraId="5CBAD901" w14:textId="2B05661B" w:rsidR="00063DFD" w:rsidRPr="003550C8" w:rsidRDefault="00063DFD" w:rsidP="00063DFD">
            <w:pPr>
              <w:rPr>
                <w:rFonts w:ascii="Tahoma" w:hAnsi="Tahoma" w:cs="Tahoma"/>
                <w:sz w:val="20"/>
                <w:szCs w:val="20"/>
              </w:rPr>
            </w:pPr>
            <w:r w:rsidRPr="003550C8">
              <w:rPr>
                <w:rFonts w:ascii="Tahoma" w:hAnsi="Tahoma" w:cs="Tahoma"/>
                <w:sz w:val="20"/>
                <w:szCs w:val="20"/>
              </w:rPr>
              <w:t>Outline:</w:t>
            </w:r>
          </w:p>
        </w:tc>
        <w:tc>
          <w:tcPr>
            <w:tcW w:w="6064" w:type="dxa"/>
          </w:tcPr>
          <w:p w14:paraId="0723D402" w14:textId="4854EE04" w:rsidR="00063DFD" w:rsidRPr="003550C8" w:rsidRDefault="00063DFD" w:rsidP="00063DFD">
            <w:pPr>
              <w:jc w:val="both"/>
              <w:rPr>
                <w:rFonts w:ascii="Tahoma" w:hAnsi="Tahoma" w:cs="Tahoma"/>
                <w:sz w:val="20"/>
                <w:szCs w:val="20"/>
              </w:rPr>
            </w:pPr>
            <w:r w:rsidRPr="003550C8">
              <w:rPr>
                <w:rFonts w:ascii="Tahoma" w:hAnsi="Tahoma" w:cs="Tahoma"/>
                <w:sz w:val="20"/>
                <w:szCs w:val="20"/>
              </w:rPr>
              <w:t xml:space="preserve">This talk covers </w:t>
            </w:r>
            <w:r w:rsidR="007B46A0">
              <w:rPr>
                <w:rFonts w:ascii="Tahoma" w:hAnsi="Tahoma" w:cs="Tahoma"/>
                <w:sz w:val="20"/>
                <w:szCs w:val="20"/>
              </w:rPr>
              <w:t>the hazards</w:t>
            </w:r>
            <w:r w:rsidR="00507EE7">
              <w:rPr>
                <w:rFonts w:ascii="Tahoma" w:hAnsi="Tahoma" w:cs="Tahoma"/>
                <w:sz w:val="20"/>
                <w:szCs w:val="20"/>
              </w:rPr>
              <w:t>, controlling noise and ear protection.</w:t>
            </w:r>
          </w:p>
        </w:tc>
      </w:tr>
    </w:tbl>
    <w:p w14:paraId="7F1EDF49" w14:textId="77777777" w:rsidR="00FD651D" w:rsidRDefault="00FD651D" w:rsidP="00507EE7">
      <w:pPr>
        <w:spacing w:after="0"/>
        <w:jc w:val="center"/>
        <w:rPr>
          <w:rFonts w:ascii="Tahoma" w:hAnsi="Tahoma" w:cs="Tahoma"/>
          <w:b/>
          <w:bCs/>
          <w:color w:val="4472C4" w:themeColor="accent1"/>
          <w:sz w:val="20"/>
          <w:szCs w:val="20"/>
        </w:rPr>
      </w:pPr>
    </w:p>
    <w:p w14:paraId="3A27AFE4" w14:textId="5E68F119" w:rsidR="00F051E9" w:rsidRPr="002F6626" w:rsidRDefault="00507EE7" w:rsidP="00507EE7">
      <w:pPr>
        <w:spacing w:after="0"/>
        <w:jc w:val="center"/>
        <w:rPr>
          <w:rFonts w:ascii="Tahoma" w:hAnsi="Tahoma" w:cs="Tahoma"/>
          <w:b/>
          <w:bCs/>
          <w:color w:val="538135" w:themeColor="accent6" w:themeShade="BF"/>
          <w:sz w:val="20"/>
          <w:szCs w:val="20"/>
        </w:rPr>
      </w:pPr>
      <w:r w:rsidRPr="002F6626">
        <w:rPr>
          <w:rFonts w:ascii="Tahoma" w:hAnsi="Tahoma" w:cs="Tahoma"/>
          <w:b/>
          <w:bCs/>
          <w:color w:val="538135" w:themeColor="accent6" w:themeShade="BF"/>
          <w:sz w:val="20"/>
          <w:szCs w:val="20"/>
        </w:rPr>
        <w:t xml:space="preserve">When </w:t>
      </w:r>
      <w:proofErr w:type="gramStart"/>
      <w:r w:rsidRPr="002F6626">
        <w:rPr>
          <w:rFonts w:ascii="Tahoma" w:hAnsi="Tahoma" w:cs="Tahoma"/>
          <w:b/>
          <w:bCs/>
          <w:color w:val="538135" w:themeColor="accent6" w:themeShade="BF"/>
          <w:sz w:val="20"/>
          <w:szCs w:val="20"/>
        </w:rPr>
        <w:t>you’re</w:t>
      </w:r>
      <w:proofErr w:type="gramEnd"/>
      <w:r w:rsidRPr="002F6626">
        <w:rPr>
          <w:rFonts w:ascii="Tahoma" w:hAnsi="Tahoma" w:cs="Tahoma"/>
          <w:b/>
          <w:bCs/>
          <w:color w:val="538135" w:themeColor="accent6" w:themeShade="BF"/>
          <w:sz w:val="20"/>
          <w:szCs w:val="20"/>
        </w:rPr>
        <w:t xml:space="preserve"> Deaf, </w:t>
      </w:r>
      <w:r w:rsidR="00FD651D" w:rsidRPr="002F6626">
        <w:rPr>
          <w:rFonts w:ascii="Tahoma" w:hAnsi="Tahoma" w:cs="Tahoma"/>
          <w:b/>
          <w:bCs/>
          <w:color w:val="538135" w:themeColor="accent6" w:themeShade="BF"/>
          <w:sz w:val="20"/>
          <w:szCs w:val="20"/>
        </w:rPr>
        <w:t>you</w:t>
      </w:r>
      <w:r w:rsidRPr="002F6626">
        <w:rPr>
          <w:rFonts w:ascii="Tahoma" w:hAnsi="Tahoma" w:cs="Tahoma"/>
          <w:b/>
          <w:bCs/>
          <w:color w:val="538135" w:themeColor="accent6" w:themeShade="BF"/>
          <w:sz w:val="20"/>
          <w:szCs w:val="20"/>
        </w:rPr>
        <w:t xml:space="preserve"> stay Deaf!</w:t>
      </w:r>
    </w:p>
    <w:p w14:paraId="7AF63667" w14:textId="77777777" w:rsidR="00FD651D" w:rsidRDefault="00FD651D" w:rsidP="00507EE7">
      <w:pPr>
        <w:spacing w:after="0"/>
        <w:jc w:val="center"/>
        <w:rPr>
          <w:rFonts w:ascii="Tahoma" w:hAnsi="Tahoma" w:cs="Tahoma"/>
          <w:b/>
          <w:bCs/>
          <w:color w:val="4472C4" w:themeColor="accent1"/>
          <w:sz w:val="20"/>
          <w:szCs w:val="20"/>
        </w:rPr>
      </w:pPr>
    </w:p>
    <w:tbl>
      <w:tblPr>
        <w:tblStyle w:val="TableGrid"/>
        <w:tblW w:w="0" w:type="auto"/>
        <w:shd w:val="clear" w:color="auto" w:fill="A8D08D" w:themeFill="accent6" w:themeFillTint="99"/>
        <w:tblLook w:val="04A0" w:firstRow="1" w:lastRow="0" w:firstColumn="1" w:lastColumn="0" w:noHBand="0" w:noVBand="1"/>
      </w:tblPr>
      <w:tblGrid>
        <w:gridCol w:w="7335"/>
      </w:tblGrid>
      <w:tr w:rsidR="003231E5" w:rsidRPr="003231E5" w14:paraId="32FD5409" w14:textId="77777777" w:rsidTr="002F6626">
        <w:tc>
          <w:tcPr>
            <w:tcW w:w="7335" w:type="dxa"/>
            <w:tcBorders>
              <w:top w:val="nil"/>
              <w:left w:val="nil"/>
              <w:bottom w:val="nil"/>
              <w:right w:val="nil"/>
            </w:tcBorders>
            <w:shd w:val="clear" w:color="auto" w:fill="A8D08D" w:themeFill="accent6" w:themeFillTint="99"/>
          </w:tcPr>
          <w:p w14:paraId="67CCB309" w14:textId="6FE0F15B" w:rsidR="00507EE7" w:rsidRPr="003231E5" w:rsidRDefault="003231E5" w:rsidP="00507EE7">
            <w:pPr>
              <w:jc w:val="both"/>
              <w:rPr>
                <w:rFonts w:ascii="Tahoma" w:hAnsi="Tahoma" w:cs="Tahoma"/>
                <w:sz w:val="20"/>
                <w:szCs w:val="20"/>
              </w:rPr>
            </w:pPr>
            <w:r w:rsidRPr="003231E5">
              <w:rPr>
                <w:rFonts w:ascii="Tahoma" w:hAnsi="Tahoma" w:cs="Tahoma"/>
                <w:sz w:val="20"/>
                <w:szCs w:val="20"/>
              </w:rPr>
              <w:t>Hazards</w:t>
            </w:r>
            <w:r>
              <w:rPr>
                <w:rFonts w:ascii="Tahoma" w:hAnsi="Tahoma" w:cs="Tahoma"/>
                <w:sz w:val="20"/>
                <w:szCs w:val="20"/>
              </w:rPr>
              <w:t>:</w:t>
            </w:r>
          </w:p>
        </w:tc>
      </w:tr>
    </w:tbl>
    <w:p w14:paraId="7D358224" w14:textId="746C8BD9" w:rsidR="00507EE7" w:rsidRDefault="00C754DB" w:rsidP="00507EE7">
      <w:pPr>
        <w:spacing w:after="0"/>
        <w:jc w:val="both"/>
        <w:rPr>
          <w:rFonts w:ascii="Tahoma" w:hAnsi="Tahoma" w:cs="Tahoma"/>
          <w:sz w:val="20"/>
          <w:szCs w:val="20"/>
        </w:rPr>
      </w:pPr>
      <w:r>
        <w:rPr>
          <w:rFonts w:ascii="Tahoma" w:hAnsi="Tahoma" w:cs="Tahoma"/>
          <w:sz w:val="20"/>
          <w:szCs w:val="20"/>
        </w:rPr>
        <w:t xml:space="preserve">1. </w:t>
      </w:r>
      <w:r w:rsidR="003231E5" w:rsidRPr="003231E5">
        <w:rPr>
          <w:rFonts w:ascii="Tahoma" w:hAnsi="Tahoma" w:cs="Tahoma"/>
          <w:sz w:val="20"/>
          <w:szCs w:val="20"/>
        </w:rPr>
        <w:t>Compressors, breakers, circular saws, generators, vibrating rollers and excavators, angle grinders, power saws and many other common pieces of equipment used in construction can generate potentially harmful levels of noise.</w:t>
      </w:r>
    </w:p>
    <w:p w14:paraId="491D5599" w14:textId="72FA10B9" w:rsidR="003231E5" w:rsidRDefault="00C754DB" w:rsidP="00507EE7">
      <w:pPr>
        <w:spacing w:after="0"/>
        <w:jc w:val="both"/>
        <w:rPr>
          <w:rFonts w:ascii="Tahoma" w:hAnsi="Tahoma" w:cs="Tahoma"/>
          <w:sz w:val="20"/>
          <w:szCs w:val="20"/>
        </w:rPr>
      </w:pPr>
      <w:r>
        <w:rPr>
          <w:rFonts w:ascii="Tahoma" w:hAnsi="Tahoma" w:cs="Tahoma"/>
          <w:sz w:val="20"/>
          <w:szCs w:val="20"/>
        </w:rPr>
        <w:t xml:space="preserve">2. </w:t>
      </w:r>
      <w:r w:rsidR="003231E5">
        <w:rPr>
          <w:rFonts w:ascii="Tahoma" w:hAnsi="Tahoma" w:cs="Tahoma"/>
          <w:sz w:val="20"/>
          <w:szCs w:val="20"/>
        </w:rPr>
        <w:t>Even if you are not using the noisy piece of equipment, you could be affected by someone using it close by.</w:t>
      </w:r>
    </w:p>
    <w:p w14:paraId="6BDC1FC2" w14:textId="48753557" w:rsidR="003231E5" w:rsidRDefault="00C754DB" w:rsidP="00507EE7">
      <w:pPr>
        <w:spacing w:after="0"/>
        <w:jc w:val="both"/>
        <w:rPr>
          <w:rFonts w:ascii="Tahoma" w:hAnsi="Tahoma" w:cs="Tahoma"/>
          <w:sz w:val="20"/>
          <w:szCs w:val="20"/>
        </w:rPr>
      </w:pPr>
      <w:r>
        <w:rPr>
          <w:rFonts w:ascii="Tahoma" w:hAnsi="Tahoma" w:cs="Tahoma"/>
          <w:sz w:val="20"/>
          <w:szCs w:val="20"/>
        </w:rPr>
        <w:t xml:space="preserve">3. </w:t>
      </w:r>
      <w:r w:rsidR="003231E5">
        <w:rPr>
          <w:rFonts w:ascii="Tahoma" w:hAnsi="Tahoma" w:cs="Tahoma"/>
          <w:sz w:val="20"/>
          <w:szCs w:val="20"/>
        </w:rPr>
        <w:t xml:space="preserve">Exposure to </w:t>
      </w:r>
      <w:r w:rsidR="003036D2">
        <w:rPr>
          <w:rFonts w:ascii="Tahoma" w:hAnsi="Tahoma" w:cs="Tahoma"/>
          <w:sz w:val="20"/>
          <w:szCs w:val="20"/>
        </w:rPr>
        <w:t>extremely high</w:t>
      </w:r>
      <w:r w:rsidR="003231E5">
        <w:rPr>
          <w:rFonts w:ascii="Tahoma" w:hAnsi="Tahoma" w:cs="Tahoma"/>
          <w:sz w:val="20"/>
          <w:szCs w:val="20"/>
        </w:rPr>
        <w:t xml:space="preserve"> noise levels will cause hearing damage in a shorter time than lower noise levels.</w:t>
      </w:r>
    </w:p>
    <w:p w14:paraId="4571DC4E" w14:textId="2A012191" w:rsidR="00C754DB" w:rsidRDefault="00C754DB" w:rsidP="00507EE7">
      <w:pPr>
        <w:spacing w:after="0"/>
        <w:jc w:val="both"/>
        <w:rPr>
          <w:rFonts w:ascii="Tahoma" w:hAnsi="Tahoma" w:cs="Tahoma"/>
          <w:sz w:val="20"/>
          <w:szCs w:val="20"/>
        </w:rPr>
      </w:pPr>
      <w:r>
        <w:rPr>
          <w:rFonts w:ascii="Tahoma" w:hAnsi="Tahoma" w:cs="Tahoma"/>
          <w:sz w:val="20"/>
          <w:szCs w:val="20"/>
        </w:rPr>
        <w:t>4. Ringing the ears or muffled hearing immediately after exposure are clear signs of excessively high noise levels.</w:t>
      </w:r>
    </w:p>
    <w:p w14:paraId="08718275" w14:textId="5C6D8B4C" w:rsidR="00C754DB" w:rsidRDefault="00C754DB" w:rsidP="00FD651D">
      <w:pPr>
        <w:spacing w:after="0"/>
        <w:jc w:val="center"/>
        <w:rPr>
          <w:rFonts w:ascii="Tahoma" w:hAnsi="Tahoma" w:cs="Tahoma"/>
          <w:sz w:val="20"/>
          <w:szCs w:val="20"/>
        </w:rPr>
      </w:pPr>
      <w:r>
        <w:rPr>
          <w:noProof/>
        </w:rPr>
        <w:drawing>
          <wp:inline distT="0" distB="0" distL="0" distR="0" wp14:anchorId="02323B28" wp14:editId="2E0DB43E">
            <wp:extent cx="1320800" cy="992623"/>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5023" cy="995796"/>
                    </a:xfrm>
                    <a:prstGeom prst="rect">
                      <a:avLst/>
                    </a:prstGeom>
                    <a:noFill/>
                    <a:ln>
                      <a:noFill/>
                    </a:ln>
                  </pic:spPr>
                </pic:pic>
              </a:graphicData>
            </a:graphic>
          </wp:inline>
        </w:drawing>
      </w:r>
      <w:r w:rsidR="00FD651D">
        <w:rPr>
          <w:noProof/>
        </w:rPr>
        <w:t xml:space="preserve">                    </w:t>
      </w:r>
      <w:r w:rsidR="00FD651D">
        <w:rPr>
          <w:noProof/>
        </w:rPr>
        <w:drawing>
          <wp:inline distT="0" distB="0" distL="0" distR="0" wp14:anchorId="7A0E206A" wp14:editId="0ECA7B8E">
            <wp:extent cx="996950" cy="996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6950" cy="996950"/>
                    </a:xfrm>
                    <a:prstGeom prst="rect">
                      <a:avLst/>
                    </a:prstGeom>
                    <a:noFill/>
                    <a:ln>
                      <a:noFill/>
                    </a:ln>
                  </pic:spPr>
                </pic:pic>
              </a:graphicData>
            </a:graphic>
          </wp:inline>
        </w:drawing>
      </w:r>
    </w:p>
    <w:p w14:paraId="660F5C83" w14:textId="77777777" w:rsidR="00C754DB" w:rsidRDefault="00C754DB" w:rsidP="00C754DB">
      <w:pPr>
        <w:spacing w:after="0"/>
        <w:jc w:val="center"/>
        <w:rPr>
          <w:rFonts w:ascii="Tahoma" w:hAnsi="Tahoma" w:cs="Tahoma"/>
          <w:sz w:val="20"/>
          <w:szCs w:val="20"/>
        </w:rPr>
      </w:pPr>
    </w:p>
    <w:tbl>
      <w:tblPr>
        <w:tblStyle w:val="TableGrid"/>
        <w:tblW w:w="0" w:type="auto"/>
        <w:shd w:val="clear" w:color="auto" w:fill="A8D08D" w:themeFill="accent6" w:themeFillTint="99"/>
        <w:tblLook w:val="04A0" w:firstRow="1" w:lastRow="0" w:firstColumn="1" w:lastColumn="0" w:noHBand="0" w:noVBand="1"/>
      </w:tblPr>
      <w:tblGrid>
        <w:gridCol w:w="7335"/>
      </w:tblGrid>
      <w:tr w:rsidR="00C754DB" w14:paraId="70B7F4D0" w14:textId="77777777" w:rsidTr="002F6626">
        <w:tc>
          <w:tcPr>
            <w:tcW w:w="7335" w:type="dxa"/>
            <w:tcBorders>
              <w:top w:val="nil"/>
              <w:left w:val="nil"/>
              <w:bottom w:val="nil"/>
              <w:right w:val="nil"/>
            </w:tcBorders>
            <w:shd w:val="clear" w:color="auto" w:fill="A8D08D" w:themeFill="accent6" w:themeFillTint="99"/>
          </w:tcPr>
          <w:p w14:paraId="04F61CB5" w14:textId="4E5BF9FD" w:rsidR="00C754DB" w:rsidRDefault="00C754DB" w:rsidP="00C754DB">
            <w:pPr>
              <w:jc w:val="both"/>
              <w:rPr>
                <w:rFonts w:ascii="Tahoma" w:hAnsi="Tahoma" w:cs="Tahoma"/>
                <w:sz w:val="20"/>
                <w:szCs w:val="20"/>
              </w:rPr>
            </w:pPr>
            <w:r>
              <w:rPr>
                <w:rFonts w:ascii="Tahoma" w:hAnsi="Tahoma" w:cs="Tahoma"/>
                <w:sz w:val="20"/>
                <w:szCs w:val="20"/>
              </w:rPr>
              <w:t>Controlling Noise:</w:t>
            </w:r>
          </w:p>
        </w:tc>
      </w:tr>
    </w:tbl>
    <w:p w14:paraId="4A80D35C" w14:textId="59D9030C" w:rsidR="00C754DB" w:rsidRDefault="003036D2" w:rsidP="00C754DB">
      <w:pPr>
        <w:spacing w:after="0"/>
        <w:jc w:val="both"/>
        <w:rPr>
          <w:rFonts w:ascii="Tahoma" w:hAnsi="Tahoma" w:cs="Tahoma"/>
          <w:sz w:val="20"/>
          <w:szCs w:val="20"/>
        </w:rPr>
      </w:pPr>
      <w:r>
        <w:rPr>
          <w:rFonts w:ascii="Tahoma" w:hAnsi="Tahoma" w:cs="Tahoma"/>
          <w:sz w:val="20"/>
          <w:szCs w:val="20"/>
        </w:rPr>
        <w:t xml:space="preserve">1. </w:t>
      </w:r>
      <w:r w:rsidR="00C754DB">
        <w:rPr>
          <w:rFonts w:ascii="Tahoma" w:hAnsi="Tahoma" w:cs="Tahoma"/>
          <w:sz w:val="20"/>
          <w:szCs w:val="20"/>
        </w:rPr>
        <w:t xml:space="preserve">Keep as far away from noise sources as possible – don’t stand </w:t>
      </w:r>
      <w:r w:rsidR="00CA6855">
        <w:rPr>
          <w:rFonts w:ascii="Tahoma" w:hAnsi="Tahoma" w:cs="Tahoma"/>
          <w:sz w:val="20"/>
          <w:szCs w:val="20"/>
        </w:rPr>
        <w:t>next to someone using a breaker unless you have to.</w:t>
      </w:r>
    </w:p>
    <w:p w14:paraId="2FFE9FD2" w14:textId="7DB26C87" w:rsidR="00CA6855" w:rsidRDefault="003036D2" w:rsidP="00C754DB">
      <w:pPr>
        <w:spacing w:after="0"/>
        <w:jc w:val="both"/>
        <w:rPr>
          <w:rFonts w:ascii="Tahoma" w:hAnsi="Tahoma" w:cs="Tahoma"/>
          <w:sz w:val="20"/>
          <w:szCs w:val="20"/>
        </w:rPr>
      </w:pPr>
      <w:r>
        <w:rPr>
          <w:rFonts w:ascii="Tahoma" w:hAnsi="Tahoma" w:cs="Tahoma"/>
          <w:sz w:val="20"/>
          <w:szCs w:val="20"/>
        </w:rPr>
        <w:t xml:space="preserve">2. </w:t>
      </w:r>
      <w:r w:rsidR="00CA6855">
        <w:rPr>
          <w:rFonts w:ascii="Tahoma" w:hAnsi="Tahoma" w:cs="Tahoma"/>
          <w:sz w:val="20"/>
          <w:szCs w:val="20"/>
        </w:rPr>
        <w:t>Use quieter equipment and work methods whenever you can (</w:t>
      </w:r>
      <w:r>
        <w:rPr>
          <w:rFonts w:ascii="Tahoma" w:hAnsi="Tahoma" w:cs="Tahoma"/>
          <w:sz w:val="20"/>
          <w:szCs w:val="20"/>
        </w:rPr>
        <w:t>e.g.,</w:t>
      </w:r>
      <w:r w:rsidR="00CA6855">
        <w:rPr>
          <w:rFonts w:ascii="Tahoma" w:hAnsi="Tahoma" w:cs="Tahoma"/>
          <w:sz w:val="20"/>
          <w:szCs w:val="20"/>
        </w:rPr>
        <w:t xml:space="preserve"> noise reducing saw blades will significantly reduce the noise from circular saws when block cutting).</w:t>
      </w:r>
    </w:p>
    <w:p w14:paraId="40FA71ED" w14:textId="7F3CD723" w:rsidR="003036D2" w:rsidRDefault="003036D2" w:rsidP="00C754DB">
      <w:pPr>
        <w:spacing w:after="0"/>
        <w:jc w:val="both"/>
        <w:rPr>
          <w:rFonts w:ascii="Tahoma" w:hAnsi="Tahoma" w:cs="Tahoma"/>
          <w:sz w:val="20"/>
          <w:szCs w:val="20"/>
        </w:rPr>
      </w:pPr>
      <w:r>
        <w:rPr>
          <w:rFonts w:ascii="Tahoma" w:hAnsi="Tahoma" w:cs="Tahoma"/>
          <w:sz w:val="20"/>
          <w:szCs w:val="20"/>
        </w:rPr>
        <w:t>3. Don’t leave machinery running u</w:t>
      </w:r>
      <w:r w:rsidR="007A3CD3">
        <w:rPr>
          <w:rFonts w:ascii="Tahoma" w:hAnsi="Tahoma" w:cs="Tahoma"/>
          <w:sz w:val="20"/>
          <w:szCs w:val="20"/>
        </w:rPr>
        <w:t>n</w:t>
      </w:r>
      <w:r>
        <w:rPr>
          <w:rFonts w:ascii="Tahoma" w:hAnsi="Tahoma" w:cs="Tahoma"/>
          <w:sz w:val="20"/>
          <w:szCs w:val="20"/>
        </w:rPr>
        <w:t>necessarily and try not to expose</w:t>
      </w:r>
      <w:r w:rsidR="007A3CD3">
        <w:rPr>
          <w:rFonts w:ascii="Tahoma" w:hAnsi="Tahoma" w:cs="Tahoma"/>
          <w:sz w:val="20"/>
          <w:szCs w:val="20"/>
        </w:rPr>
        <w:t xml:space="preserve"> others to your noise.</w:t>
      </w:r>
    </w:p>
    <w:p w14:paraId="5C1649F5" w14:textId="4E6E77FD" w:rsidR="007A3CD3" w:rsidRDefault="007A3CD3" w:rsidP="00C754DB">
      <w:pPr>
        <w:spacing w:after="0"/>
        <w:jc w:val="both"/>
        <w:rPr>
          <w:rFonts w:ascii="Tahoma" w:hAnsi="Tahoma" w:cs="Tahoma"/>
          <w:sz w:val="20"/>
          <w:szCs w:val="20"/>
        </w:rPr>
      </w:pPr>
      <w:r>
        <w:rPr>
          <w:rFonts w:ascii="Tahoma" w:hAnsi="Tahoma" w:cs="Tahoma"/>
          <w:sz w:val="20"/>
          <w:szCs w:val="20"/>
        </w:rPr>
        <w:t>4. If possible, move the noise source away from the work area or move the work area away from the noise.</w:t>
      </w:r>
    </w:p>
    <w:p w14:paraId="7EFDF3C5" w14:textId="29DA3760" w:rsidR="007A3CD3" w:rsidRDefault="007A3CD3" w:rsidP="00C754DB">
      <w:pPr>
        <w:spacing w:after="0"/>
        <w:jc w:val="both"/>
        <w:rPr>
          <w:rFonts w:ascii="Tahoma" w:hAnsi="Tahoma" w:cs="Tahoma"/>
          <w:sz w:val="20"/>
          <w:szCs w:val="20"/>
        </w:rPr>
      </w:pPr>
      <w:r>
        <w:rPr>
          <w:rFonts w:ascii="Tahoma" w:hAnsi="Tahoma" w:cs="Tahoma"/>
          <w:sz w:val="20"/>
          <w:szCs w:val="20"/>
        </w:rPr>
        <w:t>5. If possible, shield noisy processes; work behind sound-absorbing materials (such as spoil heaps).</w:t>
      </w:r>
    </w:p>
    <w:p w14:paraId="338B352B" w14:textId="455FA62E" w:rsidR="007A3CD3" w:rsidRDefault="007A3CD3" w:rsidP="00C754DB">
      <w:pPr>
        <w:spacing w:after="0"/>
        <w:jc w:val="both"/>
        <w:rPr>
          <w:rFonts w:ascii="Tahoma" w:hAnsi="Tahoma" w:cs="Tahoma"/>
          <w:sz w:val="20"/>
          <w:szCs w:val="20"/>
        </w:rPr>
      </w:pPr>
      <w:r>
        <w:rPr>
          <w:rFonts w:ascii="Tahoma" w:hAnsi="Tahoma" w:cs="Tahoma"/>
          <w:sz w:val="20"/>
          <w:szCs w:val="20"/>
        </w:rPr>
        <w:t>6. Wear hearing protection when instructed to do so.</w:t>
      </w:r>
    </w:p>
    <w:p w14:paraId="01770822" w14:textId="4E7FB686" w:rsidR="00DD274C" w:rsidRDefault="00DD274C" w:rsidP="00C754DB">
      <w:pPr>
        <w:spacing w:after="0"/>
        <w:jc w:val="both"/>
        <w:rPr>
          <w:rFonts w:ascii="Tahoma" w:hAnsi="Tahoma" w:cs="Tahoma"/>
          <w:sz w:val="20"/>
          <w:szCs w:val="20"/>
        </w:rPr>
      </w:pPr>
    </w:p>
    <w:tbl>
      <w:tblPr>
        <w:tblStyle w:val="TableGrid"/>
        <w:tblW w:w="0" w:type="auto"/>
        <w:shd w:val="clear" w:color="auto" w:fill="A8D08D" w:themeFill="accent6" w:themeFillTint="99"/>
        <w:tblLook w:val="04A0" w:firstRow="1" w:lastRow="0" w:firstColumn="1" w:lastColumn="0" w:noHBand="0" w:noVBand="1"/>
      </w:tblPr>
      <w:tblGrid>
        <w:gridCol w:w="7335"/>
      </w:tblGrid>
      <w:tr w:rsidR="00DD274C" w14:paraId="7B2FA838" w14:textId="77777777" w:rsidTr="002F6626">
        <w:tc>
          <w:tcPr>
            <w:tcW w:w="7335" w:type="dxa"/>
            <w:tcBorders>
              <w:top w:val="nil"/>
              <w:left w:val="nil"/>
              <w:bottom w:val="nil"/>
              <w:right w:val="nil"/>
            </w:tcBorders>
            <w:shd w:val="clear" w:color="auto" w:fill="A8D08D" w:themeFill="accent6" w:themeFillTint="99"/>
          </w:tcPr>
          <w:p w14:paraId="0BDB67F4" w14:textId="38BBAA3B" w:rsidR="00DD274C" w:rsidRDefault="00DD274C" w:rsidP="00C754DB">
            <w:pPr>
              <w:jc w:val="both"/>
              <w:rPr>
                <w:rFonts w:ascii="Tahoma" w:hAnsi="Tahoma" w:cs="Tahoma"/>
                <w:sz w:val="20"/>
                <w:szCs w:val="20"/>
              </w:rPr>
            </w:pPr>
            <w:r>
              <w:rPr>
                <w:rFonts w:ascii="Tahoma" w:hAnsi="Tahoma" w:cs="Tahoma"/>
                <w:sz w:val="20"/>
                <w:szCs w:val="20"/>
              </w:rPr>
              <w:t>Ear Protection:</w:t>
            </w:r>
          </w:p>
        </w:tc>
      </w:tr>
    </w:tbl>
    <w:p w14:paraId="06BA77EE" w14:textId="7937C96E" w:rsidR="00DD274C" w:rsidRDefault="003C120B" w:rsidP="00C754DB">
      <w:pPr>
        <w:spacing w:after="0"/>
        <w:jc w:val="both"/>
        <w:rPr>
          <w:rFonts w:ascii="Tahoma" w:hAnsi="Tahoma" w:cs="Tahoma"/>
          <w:sz w:val="20"/>
          <w:szCs w:val="20"/>
        </w:rPr>
      </w:pPr>
      <w:r>
        <w:rPr>
          <w:rFonts w:ascii="Tahoma" w:hAnsi="Tahoma" w:cs="Tahoma"/>
          <w:sz w:val="20"/>
          <w:szCs w:val="20"/>
        </w:rPr>
        <w:t xml:space="preserve">1. </w:t>
      </w:r>
      <w:r w:rsidR="00DD274C">
        <w:rPr>
          <w:rFonts w:ascii="Tahoma" w:hAnsi="Tahoma" w:cs="Tahoma"/>
          <w:sz w:val="20"/>
          <w:szCs w:val="20"/>
        </w:rPr>
        <w:t>Ensure earplugs are inserted correctly, as per the instructions.</w:t>
      </w:r>
    </w:p>
    <w:p w14:paraId="2BDFFE5C" w14:textId="5E56C749" w:rsidR="003C120B" w:rsidRDefault="003C120B" w:rsidP="00C754DB">
      <w:pPr>
        <w:spacing w:after="0"/>
        <w:jc w:val="both"/>
        <w:rPr>
          <w:rFonts w:ascii="Tahoma" w:hAnsi="Tahoma" w:cs="Tahoma"/>
          <w:sz w:val="20"/>
          <w:szCs w:val="20"/>
        </w:rPr>
      </w:pPr>
      <w:r>
        <w:rPr>
          <w:rFonts w:ascii="Tahoma" w:hAnsi="Tahoma" w:cs="Tahoma"/>
          <w:sz w:val="20"/>
          <w:szCs w:val="20"/>
        </w:rPr>
        <w:t>2. If you are using disposable earplugs’ make sure you insert them correctly. Insert them by rolling them up and inserting them into your ear as far as you can while pulling the top of your ear upwards to open the ear canal.</w:t>
      </w:r>
    </w:p>
    <w:p w14:paraId="331F5F43" w14:textId="08BE6DCA" w:rsidR="003C120B" w:rsidRDefault="003C120B" w:rsidP="00C754DB">
      <w:pPr>
        <w:spacing w:after="0"/>
        <w:jc w:val="both"/>
        <w:rPr>
          <w:rFonts w:ascii="Tahoma" w:hAnsi="Tahoma" w:cs="Tahoma"/>
          <w:sz w:val="20"/>
          <w:szCs w:val="20"/>
        </w:rPr>
      </w:pPr>
      <w:r>
        <w:rPr>
          <w:rFonts w:ascii="Tahoma" w:hAnsi="Tahoma" w:cs="Tahoma"/>
          <w:sz w:val="20"/>
          <w:szCs w:val="20"/>
        </w:rPr>
        <w:t>3. Always insert earplugs with clean hands and dispose of them after each use.</w:t>
      </w:r>
    </w:p>
    <w:p w14:paraId="1C439E46" w14:textId="17823277" w:rsidR="003C120B" w:rsidRDefault="003C120B" w:rsidP="00C754DB">
      <w:pPr>
        <w:spacing w:after="0"/>
        <w:jc w:val="both"/>
        <w:rPr>
          <w:rFonts w:ascii="Tahoma" w:hAnsi="Tahoma" w:cs="Tahoma"/>
          <w:sz w:val="20"/>
          <w:szCs w:val="20"/>
        </w:rPr>
      </w:pPr>
      <w:r>
        <w:rPr>
          <w:rFonts w:ascii="Tahoma" w:hAnsi="Tahoma" w:cs="Tahoma"/>
          <w:sz w:val="20"/>
          <w:szCs w:val="20"/>
        </w:rPr>
        <w:t>4. Earmuffs and reusable earplugs should be cleaned regularly.</w:t>
      </w:r>
    </w:p>
    <w:p w14:paraId="78D6CEE0" w14:textId="6053A549" w:rsidR="003C120B" w:rsidRDefault="003C120B" w:rsidP="00C754DB">
      <w:pPr>
        <w:spacing w:after="0"/>
        <w:jc w:val="both"/>
        <w:rPr>
          <w:rFonts w:ascii="Tahoma" w:hAnsi="Tahoma" w:cs="Tahoma"/>
          <w:sz w:val="20"/>
          <w:szCs w:val="20"/>
        </w:rPr>
      </w:pPr>
      <w:r>
        <w:rPr>
          <w:rFonts w:ascii="Tahoma" w:hAnsi="Tahoma" w:cs="Tahoma"/>
          <w:sz w:val="20"/>
          <w:szCs w:val="20"/>
        </w:rPr>
        <w:t>5. If earmuffs are used with the headband around the neck, the fabric head-strap must be used.</w:t>
      </w:r>
    </w:p>
    <w:p w14:paraId="402832BC" w14:textId="03F8C388" w:rsidR="003C120B" w:rsidRDefault="003C120B" w:rsidP="00C754DB">
      <w:pPr>
        <w:spacing w:after="0"/>
        <w:jc w:val="both"/>
        <w:rPr>
          <w:rFonts w:ascii="Tahoma" w:hAnsi="Tahoma" w:cs="Tahoma"/>
          <w:sz w:val="20"/>
          <w:szCs w:val="20"/>
        </w:rPr>
      </w:pPr>
      <w:r>
        <w:rPr>
          <w:rFonts w:ascii="Tahoma" w:hAnsi="Tahoma" w:cs="Tahoma"/>
          <w:sz w:val="20"/>
          <w:szCs w:val="20"/>
        </w:rPr>
        <w:t>6. Inspect your earmuffs regularly – when the seals become worn, get them replaced.</w:t>
      </w:r>
    </w:p>
    <w:p w14:paraId="7971DBFE" w14:textId="598FF58D" w:rsidR="003C120B" w:rsidRDefault="003C120B" w:rsidP="00C754DB">
      <w:pPr>
        <w:spacing w:after="0"/>
        <w:jc w:val="both"/>
        <w:rPr>
          <w:rFonts w:ascii="Tahoma" w:hAnsi="Tahoma" w:cs="Tahoma"/>
          <w:sz w:val="20"/>
          <w:szCs w:val="20"/>
        </w:rPr>
      </w:pPr>
      <w:r>
        <w:rPr>
          <w:rFonts w:ascii="Tahoma" w:hAnsi="Tahoma" w:cs="Tahoma"/>
          <w:sz w:val="20"/>
          <w:szCs w:val="20"/>
        </w:rPr>
        <w:t>7. Earplugs and earmuffs need to be selected carefully – If too effective, you may not be aware of things going on around you (such as plant movements) and that can be dangerous.</w:t>
      </w:r>
    </w:p>
    <w:p w14:paraId="02CC00F0" w14:textId="0BED4CCE" w:rsidR="003C120B" w:rsidRDefault="00091E6B" w:rsidP="00C754DB">
      <w:pPr>
        <w:spacing w:after="0"/>
        <w:jc w:val="both"/>
        <w:rPr>
          <w:rFonts w:ascii="Tahoma" w:hAnsi="Tahoma" w:cs="Tahoma"/>
          <w:sz w:val="20"/>
          <w:szCs w:val="20"/>
        </w:rPr>
      </w:pPr>
      <w:r>
        <w:rPr>
          <w:rFonts w:ascii="Tahoma" w:hAnsi="Tahoma" w:cs="Tahoma"/>
          <w:sz w:val="20"/>
          <w:szCs w:val="20"/>
        </w:rPr>
        <w:t xml:space="preserve">8. </w:t>
      </w:r>
      <w:r w:rsidR="003C120B">
        <w:rPr>
          <w:rFonts w:ascii="Tahoma" w:hAnsi="Tahoma" w:cs="Tahoma"/>
          <w:sz w:val="20"/>
          <w:szCs w:val="20"/>
        </w:rPr>
        <w:t xml:space="preserve">If you have problems wearing </w:t>
      </w:r>
      <w:r>
        <w:rPr>
          <w:rFonts w:ascii="Tahoma" w:hAnsi="Tahoma" w:cs="Tahoma"/>
          <w:sz w:val="20"/>
          <w:szCs w:val="20"/>
        </w:rPr>
        <w:t xml:space="preserve">earplugs or </w:t>
      </w:r>
      <w:r w:rsidR="003C120B">
        <w:rPr>
          <w:rFonts w:ascii="Tahoma" w:hAnsi="Tahoma" w:cs="Tahoma"/>
          <w:sz w:val="20"/>
          <w:szCs w:val="20"/>
        </w:rPr>
        <w:t>earmuffs</w:t>
      </w:r>
      <w:r>
        <w:rPr>
          <w:rFonts w:ascii="Tahoma" w:hAnsi="Tahoma" w:cs="Tahoma"/>
          <w:sz w:val="20"/>
          <w:szCs w:val="20"/>
        </w:rPr>
        <w:t xml:space="preserve"> (such as significant discomfort) report this to your management.</w:t>
      </w:r>
    </w:p>
    <w:p w14:paraId="29A82AB8" w14:textId="3C98BD12" w:rsidR="00091E6B" w:rsidRDefault="00091E6B" w:rsidP="00C754DB">
      <w:pPr>
        <w:spacing w:after="0"/>
        <w:jc w:val="both"/>
        <w:rPr>
          <w:rFonts w:ascii="Tahoma" w:hAnsi="Tahoma" w:cs="Tahoma"/>
          <w:sz w:val="20"/>
          <w:szCs w:val="20"/>
        </w:rPr>
      </w:pPr>
      <w:r>
        <w:rPr>
          <w:rFonts w:ascii="Tahoma" w:hAnsi="Tahoma" w:cs="Tahoma"/>
          <w:sz w:val="20"/>
          <w:szCs w:val="20"/>
        </w:rPr>
        <w:t>9. Never wear earphones under earmuffs. You should not wear earphones when working on site in any case.</w:t>
      </w:r>
    </w:p>
    <w:p w14:paraId="3D6B4C06" w14:textId="5E73767E" w:rsidR="00091E6B" w:rsidRDefault="00091E6B" w:rsidP="00091E6B">
      <w:pPr>
        <w:spacing w:after="0"/>
        <w:jc w:val="center"/>
        <w:rPr>
          <w:rFonts w:ascii="Tahoma" w:hAnsi="Tahoma" w:cs="Tahoma"/>
          <w:sz w:val="20"/>
          <w:szCs w:val="20"/>
        </w:rPr>
      </w:pPr>
      <w:r>
        <w:rPr>
          <w:noProof/>
        </w:rPr>
        <w:drawing>
          <wp:inline distT="0" distB="0" distL="0" distR="0" wp14:anchorId="28D202FF" wp14:editId="424B3CEC">
            <wp:extent cx="1700292" cy="1829000"/>
            <wp:effectExtent l="0" t="0" r="0"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728232" cy="1859054"/>
                    </a:xfrm>
                    <a:prstGeom prst="rect">
                      <a:avLst/>
                    </a:prstGeom>
                    <a:noFill/>
                    <a:ln>
                      <a:noFill/>
                    </a:ln>
                  </pic:spPr>
                </pic:pic>
              </a:graphicData>
            </a:graphic>
          </wp:inline>
        </w:drawing>
      </w:r>
    </w:p>
    <w:p w14:paraId="0E95AC6C" w14:textId="6E6B34F7" w:rsidR="00091E6B" w:rsidRPr="002F6626" w:rsidRDefault="00091E6B" w:rsidP="00091E6B">
      <w:pPr>
        <w:spacing w:after="0"/>
        <w:jc w:val="both"/>
        <w:rPr>
          <w:rFonts w:ascii="Tahoma" w:hAnsi="Tahoma" w:cs="Tahoma"/>
          <w:b/>
          <w:bCs/>
          <w:color w:val="538135" w:themeColor="accent6" w:themeShade="BF"/>
          <w:sz w:val="20"/>
          <w:szCs w:val="20"/>
        </w:rPr>
      </w:pPr>
      <w:r w:rsidRPr="002F6626">
        <w:rPr>
          <w:rFonts w:ascii="Tahoma" w:hAnsi="Tahoma" w:cs="Tahoma"/>
          <w:b/>
          <w:bCs/>
          <w:color w:val="538135" w:themeColor="accent6" w:themeShade="BF"/>
          <w:sz w:val="20"/>
          <w:szCs w:val="20"/>
        </w:rPr>
        <w:t>Discussion Points:</w:t>
      </w:r>
    </w:p>
    <w:p w14:paraId="21DBE8E9" w14:textId="0C82EBD1" w:rsidR="00091E6B" w:rsidRPr="002F6626" w:rsidRDefault="00091E6B" w:rsidP="00091E6B">
      <w:pPr>
        <w:spacing w:after="0"/>
        <w:jc w:val="both"/>
        <w:rPr>
          <w:rFonts w:ascii="Tahoma" w:hAnsi="Tahoma" w:cs="Tahoma"/>
          <w:color w:val="538135" w:themeColor="accent6" w:themeShade="BF"/>
          <w:sz w:val="20"/>
          <w:szCs w:val="20"/>
        </w:rPr>
      </w:pPr>
    </w:p>
    <w:p w14:paraId="159D7B1C" w14:textId="0B3C8221" w:rsidR="00091E6B" w:rsidRPr="002F6626" w:rsidRDefault="00091E6B" w:rsidP="00091E6B">
      <w:pPr>
        <w:spacing w:after="0"/>
        <w:jc w:val="both"/>
        <w:rPr>
          <w:rFonts w:ascii="Tahoma" w:hAnsi="Tahoma" w:cs="Tahoma"/>
          <w:color w:val="538135" w:themeColor="accent6" w:themeShade="BF"/>
          <w:sz w:val="20"/>
          <w:szCs w:val="20"/>
        </w:rPr>
      </w:pPr>
      <w:r w:rsidRPr="002F6626">
        <w:rPr>
          <w:rFonts w:ascii="Tahoma" w:hAnsi="Tahoma" w:cs="Tahoma"/>
          <w:color w:val="538135" w:themeColor="accent6" w:themeShade="BF"/>
          <w:sz w:val="20"/>
          <w:szCs w:val="20"/>
        </w:rPr>
        <w:t>What significant sources of noise are you aware of in the workplace?</w:t>
      </w:r>
    </w:p>
    <w:p w14:paraId="5D7129AA" w14:textId="09E0DCA8" w:rsidR="00091E6B" w:rsidRPr="002F6626" w:rsidRDefault="00091E6B" w:rsidP="00091E6B">
      <w:pPr>
        <w:spacing w:after="0"/>
        <w:jc w:val="both"/>
        <w:rPr>
          <w:rFonts w:ascii="Tahoma" w:hAnsi="Tahoma" w:cs="Tahoma"/>
          <w:color w:val="538135" w:themeColor="accent6" w:themeShade="BF"/>
          <w:sz w:val="20"/>
          <w:szCs w:val="20"/>
        </w:rPr>
      </w:pPr>
      <w:r w:rsidRPr="002F6626">
        <w:rPr>
          <w:rFonts w:ascii="Tahoma" w:hAnsi="Tahoma" w:cs="Tahoma"/>
          <w:color w:val="538135" w:themeColor="accent6" w:themeShade="BF"/>
          <w:sz w:val="20"/>
          <w:szCs w:val="20"/>
        </w:rPr>
        <w:t>What should not be used instead of earplugs?</w:t>
      </w:r>
    </w:p>
    <w:p w14:paraId="63D1392B" w14:textId="78B30894" w:rsidR="00091E6B" w:rsidRPr="002F6626" w:rsidRDefault="00091E6B" w:rsidP="00091E6B">
      <w:pPr>
        <w:spacing w:after="0"/>
        <w:jc w:val="both"/>
        <w:rPr>
          <w:rFonts w:ascii="Tahoma" w:hAnsi="Tahoma" w:cs="Tahoma"/>
          <w:color w:val="538135" w:themeColor="accent6" w:themeShade="BF"/>
          <w:sz w:val="20"/>
          <w:szCs w:val="20"/>
        </w:rPr>
      </w:pPr>
      <w:r w:rsidRPr="002F6626">
        <w:rPr>
          <w:rFonts w:ascii="Tahoma" w:hAnsi="Tahoma" w:cs="Tahoma"/>
          <w:color w:val="538135" w:themeColor="accent6" w:themeShade="BF"/>
          <w:sz w:val="20"/>
          <w:szCs w:val="20"/>
        </w:rPr>
        <w:t>When should hearing protection be worn?</w:t>
      </w:r>
    </w:p>
    <w:p w14:paraId="075D1CB7" w14:textId="0EC7A9CD" w:rsidR="00091E6B" w:rsidRPr="002F6626" w:rsidRDefault="00091E6B" w:rsidP="00091E6B">
      <w:pPr>
        <w:spacing w:after="0"/>
        <w:jc w:val="both"/>
        <w:rPr>
          <w:rFonts w:ascii="Tahoma" w:hAnsi="Tahoma" w:cs="Tahoma"/>
          <w:color w:val="538135" w:themeColor="accent6" w:themeShade="BF"/>
          <w:sz w:val="20"/>
          <w:szCs w:val="20"/>
        </w:rPr>
      </w:pPr>
      <w:r w:rsidRPr="002F6626">
        <w:rPr>
          <w:rFonts w:ascii="Tahoma" w:hAnsi="Tahoma" w:cs="Tahoma"/>
          <w:color w:val="538135" w:themeColor="accent6" w:themeShade="BF"/>
          <w:sz w:val="20"/>
          <w:szCs w:val="20"/>
        </w:rPr>
        <w:t>How can noise levels from plant and equipment be reduced?</w:t>
      </w:r>
    </w:p>
    <w:p w14:paraId="1CC9D7FE" w14:textId="017B8E71" w:rsidR="00091E6B" w:rsidRPr="002F6626" w:rsidRDefault="00091E6B" w:rsidP="00091E6B">
      <w:pPr>
        <w:spacing w:after="0"/>
        <w:jc w:val="both"/>
        <w:rPr>
          <w:rFonts w:ascii="Tahoma" w:hAnsi="Tahoma" w:cs="Tahoma"/>
          <w:color w:val="538135" w:themeColor="accent6" w:themeShade="BF"/>
          <w:sz w:val="20"/>
          <w:szCs w:val="20"/>
        </w:rPr>
      </w:pPr>
      <w:r w:rsidRPr="002F6626">
        <w:rPr>
          <w:rFonts w:ascii="Tahoma" w:hAnsi="Tahoma" w:cs="Tahoma"/>
          <w:color w:val="538135" w:themeColor="accent6" w:themeShade="BF"/>
          <w:sz w:val="20"/>
          <w:szCs w:val="20"/>
        </w:rPr>
        <w:t>How should you insert disposable earplugs?</w:t>
      </w:r>
    </w:p>
    <w:sectPr w:rsidR="00091E6B" w:rsidRPr="002F6626" w:rsidSect="00063DFD">
      <w:headerReference w:type="default" r:id="rId10"/>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349AB" w14:textId="77777777" w:rsidR="00144783" w:rsidRDefault="00144783" w:rsidP="00063DFD">
      <w:pPr>
        <w:spacing w:after="0" w:line="240" w:lineRule="auto"/>
      </w:pPr>
      <w:r>
        <w:separator/>
      </w:r>
    </w:p>
  </w:endnote>
  <w:endnote w:type="continuationSeparator" w:id="0">
    <w:p w14:paraId="55F442B1" w14:textId="77777777" w:rsidR="00144783" w:rsidRDefault="00144783" w:rsidP="00063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D290F" w14:textId="77777777" w:rsidR="00144783" w:rsidRDefault="00144783" w:rsidP="00063DFD">
      <w:pPr>
        <w:spacing w:after="0" w:line="240" w:lineRule="auto"/>
      </w:pPr>
      <w:r>
        <w:separator/>
      </w:r>
    </w:p>
  </w:footnote>
  <w:footnote w:type="continuationSeparator" w:id="0">
    <w:p w14:paraId="70BD14A1" w14:textId="77777777" w:rsidR="00144783" w:rsidRDefault="00144783" w:rsidP="00063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D026" w14:textId="5CC9AECD" w:rsidR="009003EB" w:rsidRPr="00063DFD" w:rsidRDefault="009003EB" w:rsidP="00063DFD">
    <w:pPr>
      <w:pStyle w:val="Header"/>
      <w:rPr>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3DFD">
      <w:rPr>
        <w:rFonts w:ascii="Arial" w:eastAsia="Calibri" w:hAnsi="Arial" w:cs="Arial"/>
        <w:noProof/>
        <w:lang w:eastAsia="en-GB"/>
      </w:rPr>
      <w:drawing>
        <wp:inline distT="0" distB="0" distL="0" distR="0" wp14:anchorId="01B7F878" wp14:editId="4B14ED54">
          <wp:extent cx="885825" cy="42234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22049" cy="439615"/>
                  </a:xfrm>
                  <a:prstGeom prst="rect">
                    <a:avLst/>
                  </a:prstGeom>
                  <a:noFill/>
                  <a:ln>
                    <a:noFill/>
                  </a:ln>
                </pic:spPr>
              </pic:pic>
            </a:graphicData>
          </a:graphic>
        </wp:inline>
      </w:drawing>
    </w:r>
    <w:r w:rsidR="005049F1">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NOISE</w:t>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DOC REF:</w:t>
    </w:r>
    <w:r w:rsidR="001B2C9B">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B009NS</w:t>
    </w:r>
    <w:r w:rsidRPr="00063DFD">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63DFD">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531"/>
    <w:multiLevelType w:val="hybridMultilevel"/>
    <w:tmpl w:val="E12E5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172DB0"/>
    <w:multiLevelType w:val="hybridMultilevel"/>
    <w:tmpl w:val="E9028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085DC5"/>
    <w:multiLevelType w:val="hybridMultilevel"/>
    <w:tmpl w:val="873EC546"/>
    <w:lvl w:ilvl="0" w:tplc="86AE51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7F02B0"/>
    <w:multiLevelType w:val="hybridMultilevel"/>
    <w:tmpl w:val="92DA3E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FD0BE8"/>
    <w:multiLevelType w:val="hybridMultilevel"/>
    <w:tmpl w:val="E788F4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B16B68"/>
    <w:multiLevelType w:val="hybridMultilevel"/>
    <w:tmpl w:val="8FE84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FF1368"/>
    <w:multiLevelType w:val="hybridMultilevel"/>
    <w:tmpl w:val="3F9CBD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141A3"/>
    <w:multiLevelType w:val="hybridMultilevel"/>
    <w:tmpl w:val="808034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E259B0"/>
    <w:multiLevelType w:val="hybridMultilevel"/>
    <w:tmpl w:val="D834C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47713"/>
    <w:multiLevelType w:val="hybridMultilevel"/>
    <w:tmpl w:val="CADCFF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583547"/>
    <w:multiLevelType w:val="hybridMultilevel"/>
    <w:tmpl w:val="3C76C3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A45827"/>
    <w:multiLevelType w:val="hybridMultilevel"/>
    <w:tmpl w:val="466C2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1F1F78"/>
    <w:multiLevelType w:val="hybridMultilevel"/>
    <w:tmpl w:val="CD828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256FA5"/>
    <w:multiLevelType w:val="hybridMultilevel"/>
    <w:tmpl w:val="DA8CE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D87C24"/>
    <w:multiLevelType w:val="hybridMultilevel"/>
    <w:tmpl w:val="63A05A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3"/>
  </w:num>
  <w:num w:numId="4">
    <w:abstractNumId w:val="12"/>
  </w:num>
  <w:num w:numId="5">
    <w:abstractNumId w:val="5"/>
  </w:num>
  <w:num w:numId="6">
    <w:abstractNumId w:val="0"/>
  </w:num>
  <w:num w:numId="7">
    <w:abstractNumId w:val="14"/>
  </w:num>
  <w:num w:numId="8">
    <w:abstractNumId w:val="4"/>
  </w:num>
  <w:num w:numId="9">
    <w:abstractNumId w:val="2"/>
  </w:num>
  <w:num w:numId="10">
    <w:abstractNumId w:val="9"/>
  </w:num>
  <w:num w:numId="11">
    <w:abstractNumId w:val="3"/>
  </w:num>
  <w:num w:numId="12">
    <w:abstractNumId w:val="7"/>
  </w:num>
  <w:num w:numId="13">
    <w:abstractNumId w:val="6"/>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FD"/>
    <w:rsid w:val="000064A4"/>
    <w:rsid w:val="0005092B"/>
    <w:rsid w:val="00063DFD"/>
    <w:rsid w:val="000807C7"/>
    <w:rsid w:val="00091E6B"/>
    <w:rsid w:val="000C09C0"/>
    <w:rsid w:val="00144783"/>
    <w:rsid w:val="00165602"/>
    <w:rsid w:val="00174140"/>
    <w:rsid w:val="001A416D"/>
    <w:rsid w:val="001B2C9B"/>
    <w:rsid w:val="001B3F0A"/>
    <w:rsid w:val="00221D23"/>
    <w:rsid w:val="00246E7C"/>
    <w:rsid w:val="00283665"/>
    <w:rsid w:val="002D765C"/>
    <w:rsid w:val="002F6626"/>
    <w:rsid w:val="003022D8"/>
    <w:rsid w:val="003036D2"/>
    <w:rsid w:val="003231E5"/>
    <w:rsid w:val="003446E0"/>
    <w:rsid w:val="003550C8"/>
    <w:rsid w:val="003B232F"/>
    <w:rsid w:val="003C120B"/>
    <w:rsid w:val="003C6AAD"/>
    <w:rsid w:val="00404C79"/>
    <w:rsid w:val="0044107F"/>
    <w:rsid w:val="004A1D7A"/>
    <w:rsid w:val="005049F1"/>
    <w:rsid w:val="00507EE7"/>
    <w:rsid w:val="0055514D"/>
    <w:rsid w:val="00560400"/>
    <w:rsid w:val="006C1C1F"/>
    <w:rsid w:val="006D4DE2"/>
    <w:rsid w:val="00703DD2"/>
    <w:rsid w:val="0071099E"/>
    <w:rsid w:val="00732E22"/>
    <w:rsid w:val="007545CF"/>
    <w:rsid w:val="007A3CD3"/>
    <w:rsid w:val="007B46A0"/>
    <w:rsid w:val="007C6DD7"/>
    <w:rsid w:val="007D08F4"/>
    <w:rsid w:val="007E3E2A"/>
    <w:rsid w:val="008F6222"/>
    <w:rsid w:val="009003EB"/>
    <w:rsid w:val="00902E0C"/>
    <w:rsid w:val="0097709C"/>
    <w:rsid w:val="009B0737"/>
    <w:rsid w:val="00A21250"/>
    <w:rsid w:val="00A21A48"/>
    <w:rsid w:val="00A44012"/>
    <w:rsid w:val="00A66669"/>
    <w:rsid w:val="00A839D5"/>
    <w:rsid w:val="00AB333B"/>
    <w:rsid w:val="00B02428"/>
    <w:rsid w:val="00B04692"/>
    <w:rsid w:val="00B9398F"/>
    <w:rsid w:val="00C709FF"/>
    <w:rsid w:val="00C754DB"/>
    <w:rsid w:val="00C803A6"/>
    <w:rsid w:val="00C91A62"/>
    <w:rsid w:val="00CA6855"/>
    <w:rsid w:val="00D156EE"/>
    <w:rsid w:val="00D215B3"/>
    <w:rsid w:val="00D82B97"/>
    <w:rsid w:val="00DA52D6"/>
    <w:rsid w:val="00DB2D6A"/>
    <w:rsid w:val="00DC178F"/>
    <w:rsid w:val="00DC766B"/>
    <w:rsid w:val="00DD274C"/>
    <w:rsid w:val="00DD4EF0"/>
    <w:rsid w:val="00E63C05"/>
    <w:rsid w:val="00E8750E"/>
    <w:rsid w:val="00ED6C15"/>
    <w:rsid w:val="00F051E9"/>
    <w:rsid w:val="00F45B1F"/>
    <w:rsid w:val="00F46356"/>
    <w:rsid w:val="00F95DCE"/>
    <w:rsid w:val="00FC1828"/>
    <w:rsid w:val="00FD651D"/>
    <w:rsid w:val="00FF3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B3895"/>
  <w15:chartTrackingRefBased/>
  <w15:docId w15:val="{AFF99353-746D-4CA6-ACB0-D90455E4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DFD"/>
  </w:style>
  <w:style w:type="paragraph" w:styleId="Footer">
    <w:name w:val="footer"/>
    <w:basedOn w:val="Normal"/>
    <w:link w:val="FooterChar"/>
    <w:uiPriority w:val="99"/>
    <w:unhideWhenUsed/>
    <w:rsid w:val="00063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DFD"/>
  </w:style>
  <w:style w:type="table" w:styleId="TableGrid">
    <w:name w:val="Table Grid"/>
    <w:basedOn w:val="TableNormal"/>
    <w:uiPriority w:val="39"/>
    <w:rsid w:val="00063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5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Shelbourn</dc:creator>
  <cp:keywords/>
  <dc:description/>
  <cp:lastModifiedBy>Jenny Shelbourn</cp:lastModifiedBy>
  <cp:revision>8</cp:revision>
  <dcterms:created xsi:type="dcterms:W3CDTF">2021-05-11T10:41:00Z</dcterms:created>
  <dcterms:modified xsi:type="dcterms:W3CDTF">2021-05-18T15:49:00Z</dcterms:modified>
</cp:coreProperties>
</file>